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364D2" w14:textId="77777777" w:rsidR="00631ABD" w:rsidRPr="008717C6" w:rsidRDefault="00631ABD" w:rsidP="00631ABD">
      <w:pPr>
        <w:spacing w:after="0" w:line="259" w:lineRule="auto"/>
        <w:jc w:val="center"/>
        <w:rPr>
          <w:rFonts w:eastAsia="Calibri" w:cs="Times New Roman"/>
          <w:b/>
        </w:rPr>
      </w:pPr>
      <w:r w:rsidRPr="008717C6">
        <w:rPr>
          <w:rFonts w:eastAsia="Calibri" w:cs="Times New Roman"/>
          <w:b/>
        </w:rPr>
        <w:t>American Baptist Churches of the Rocky Mountains (ABCRM)</w:t>
      </w:r>
    </w:p>
    <w:p w14:paraId="358FB6B0" w14:textId="77777777" w:rsidR="00631ABD" w:rsidRPr="008717C6" w:rsidRDefault="00631ABD" w:rsidP="00631ABD">
      <w:pPr>
        <w:spacing w:after="0" w:line="259" w:lineRule="auto"/>
        <w:jc w:val="center"/>
        <w:rPr>
          <w:rFonts w:eastAsia="Calibri" w:cs="Times New Roman"/>
        </w:rPr>
      </w:pPr>
      <w:r w:rsidRPr="008717C6">
        <w:rPr>
          <w:rFonts w:eastAsia="Calibri" w:cs="Times New Roman"/>
        </w:rPr>
        <w:t>9085 E. Mineral Circle, Suite 170, Centennial, CO  80112</w:t>
      </w:r>
    </w:p>
    <w:p w14:paraId="65605514" w14:textId="77777777" w:rsidR="00631ABD" w:rsidRDefault="00631ABD" w:rsidP="00631ABD">
      <w:pPr>
        <w:spacing w:after="0" w:line="259" w:lineRule="auto"/>
        <w:rPr>
          <w:rFonts w:ascii="Calibri" w:eastAsia="Calibri" w:hAnsi="Calibri" w:cs="Calibri"/>
          <w:sz w:val="12"/>
        </w:rPr>
      </w:pPr>
    </w:p>
    <w:p w14:paraId="6DD97F0E" w14:textId="77777777" w:rsidR="00631ABD" w:rsidRPr="008717C6" w:rsidRDefault="00631ABD" w:rsidP="008717C6">
      <w:pPr>
        <w:pStyle w:val="Heading1"/>
      </w:pPr>
      <w:r w:rsidRPr="008717C6">
        <w:t>ABCRM Recognition Process for Clergy</w:t>
      </w:r>
    </w:p>
    <w:p w14:paraId="19D8095E" w14:textId="79E3F39A" w:rsidR="00F86A74" w:rsidRPr="008717C6" w:rsidRDefault="00631ABD" w:rsidP="008717C6">
      <w:pPr>
        <w:pStyle w:val="Heading1"/>
      </w:pPr>
      <w:r w:rsidRPr="008717C6">
        <w:t xml:space="preserve">Ordained in Other Denominations </w:t>
      </w:r>
    </w:p>
    <w:p w14:paraId="3905451F" w14:textId="77777777" w:rsidR="00631ABD" w:rsidRPr="007143B4" w:rsidRDefault="00631ABD" w:rsidP="00631ABD">
      <w:pPr>
        <w:spacing w:after="0" w:line="259" w:lineRule="auto"/>
        <w:jc w:val="center"/>
        <w:rPr>
          <w:rFonts w:cs="Times New Roman"/>
          <w:sz w:val="48"/>
        </w:rPr>
      </w:pPr>
    </w:p>
    <w:p w14:paraId="0FEC0B2E" w14:textId="66950EC0" w:rsidR="00F86A74" w:rsidRPr="007143B4" w:rsidRDefault="00F86A74" w:rsidP="00F86A74">
      <w:pPr>
        <w:rPr>
          <w:rFonts w:cs="Times New Roman"/>
        </w:rPr>
      </w:pPr>
      <w:r w:rsidRPr="007143B4">
        <w:rPr>
          <w:rFonts w:cs="Times New Roman"/>
        </w:rPr>
        <w:t>This process is available to ordained ministers who have been ordained by a local church in another denomination, have served in a “called” position for at least two years, hold an M.Div. or equivalent from a</w:t>
      </w:r>
      <w:r w:rsidR="005B2E65" w:rsidRPr="007143B4">
        <w:rPr>
          <w:rFonts w:cs="Times New Roman"/>
        </w:rPr>
        <w:t xml:space="preserve"> seminary that is accredited by the Association of Theological Schools</w:t>
      </w:r>
      <w:r w:rsidRPr="007143B4">
        <w:rPr>
          <w:rFonts w:cs="Times New Roman"/>
        </w:rPr>
        <w:t xml:space="preserve"> recognized Seminary and are currently a member of or are serving an American Baptist Church or ministry.  Prior to beginning the process, the candidate should meet with the Mission and Ministry Coach and the Executive Minister for their advice and evaluation of success in entering this process.</w:t>
      </w:r>
    </w:p>
    <w:p w14:paraId="6D75A7BE" w14:textId="3668D0F5" w:rsidR="00F86A74" w:rsidRPr="008717C6" w:rsidRDefault="00F86A74" w:rsidP="008717C6">
      <w:pPr>
        <w:pStyle w:val="Heading2"/>
      </w:pPr>
      <w:r w:rsidRPr="008717C6">
        <w:t>Documents to Be Submitted Prior to Meeting</w:t>
      </w:r>
      <w:r w:rsidR="007143B4" w:rsidRPr="008717C6">
        <w:t xml:space="preserve"> with Ministerial Leadership Committee</w:t>
      </w:r>
      <w:r w:rsidRPr="008717C6">
        <w:t>:</w:t>
      </w:r>
    </w:p>
    <w:p w14:paraId="12CCB28A" w14:textId="77777777" w:rsidR="007143B4" w:rsidRPr="004E783F" w:rsidRDefault="007143B4" w:rsidP="007143B4">
      <w:pPr>
        <w:numPr>
          <w:ilvl w:val="0"/>
          <w:numId w:val="3"/>
        </w:numPr>
        <w:tabs>
          <w:tab w:val="left" w:pos="432"/>
        </w:tabs>
        <w:spacing w:after="0" w:line="240" w:lineRule="auto"/>
        <w:ind w:hanging="720"/>
      </w:pPr>
      <w:r w:rsidRPr="004E783F">
        <w:t>Applicant made initial contact with Ministry and Mission Coach.</w:t>
      </w:r>
    </w:p>
    <w:p w14:paraId="51EA1DE4" w14:textId="77777777" w:rsidR="007143B4" w:rsidRPr="004E783F" w:rsidRDefault="007143B4" w:rsidP="007143B4">
      <w:pPr>
        <w:tabs>
          <w:tab w:val="left" w:pos="432"/>
        </w:tabs>
      </w:pPr>
    </w:p>
    <w:p w14:paraId="1D8991CA" w14:textId="77777777" w:rsidR="007143B4" w:rsidRPr="004E783F" w:rsidRDefault="007143B4" w:rsidP="007143B4">
      <w:pPr>
        <w:numPr>
          <w:ilvl w:val="0"/>
          <w:numId w:val="3"/>
        </w:numPr>
        <w:tabs>
          <w:tab w:val="left" w:pos="432"/>
        </w:tabs>
        <w:spacing w:after="0" w:line="240" w:lineRule="auto"/>
        <w:ind w:left="360"/>
      </w:pPr>
      <w:r w:rsidRPr="004E783F">
        <w:t>Applicant met with Executive Minister.</w:t>
      </w:r>
    </w:p>
    <w:p w14:paraId="41AAC3AE" w14:textId="77777777" w:rsidR="007143B4" w:rsidRPr="004E783F" w:rsidRDefault="007143B4" w:rsidP="007143B4">
      <w:pPr>
        <w:tabs>
          <w:tab w:val="left" w:pos="432"/>
        </w:tabs>
      </w:pPr>
    </w:p>
    <w:p w14:paraId="4F21C71F" w14:textId="77777777" w:rsidR="007143B4" w:rsidRPr="004E783F" w:rsidRDefault="007143B4" w:rsidP="007143B4">
      <w:pPr>
        <w:numPr>
          <w:ilvl w:val="0"/>
          <w:numId w:val="3"/>
        </w:numPr>
        <w:tabs>
          <w:tab w:val="left" w:pos="432"/>
        </w:tabs>
        <w:spacing w:after="0" w:line="240" w:lineRule="auto"/>
        <w:ind w:left="360"/>
      </w:pPr>
      <w:r w:rsidRPr="004E783F">
        <w:t>Scheduled meeting with coach and representative of MLC (date) ______________________.</w:t>
      </w:r>
    </w:p>
    <w:p w14:paraId="5DE0D317" w14:textId="77777777" w:rsidR="007143B4" w:rsidRPr="004E783F" w:rsidRDefault="007143B4" w:rsidP="007143B4">
      <w:pPr>
        <w:tabs>
          <w:tab w:val="left" w:pos="432"/>
        </w:tabs>
        <w:ind w:left="360"/>
      </w:pPr>
    </w:p>
    <w:p w14:paraId="150F099A" w14:textId="77777777" w:rsidR="007143B4" w:rsidRPr="004E783F" w:rsidRDefault="007143B4" w:rsidP="007143B4">
      <w:pPr>
        <w:numPr>
          <w:ilvl w:val="0"/>
          <w:numId w:val="3"/>
        </w:numPr>
        <w:tabs>
          <w:tab w:val="left" w:pos="432"/>
        </w:tabs>
        <w:spacing w:after="0" w:line="240" w:lineRule="auto"/>
        <w:ind w:left="360"/>
      </w:pPr>
      <w:r w:rsidRPr="004E783F">
        <w:t>Met with coach and representative of MLC Chair (date) ______________________.</w:t>
      </w:r>
    </w:p>
    <w:p w14:paraId="7CF0102A" w14:textId="77777777" w:rsidR="007143B4" w:rsidRPr="004E783F" w:rsidRDefault="007143B4" w:rsidP="007143B4">
      <w:pPr>
        <w:tabs>
          <w:tab w:val="left" w:pos="432"/>
        </w:tabs>
        <w:ind w:left="360"/>
      </w:pPr>
    </w:p>
    <w:p w14:paraId="20A91671" w14:textId="77777777" w:rsidR="007143B4" w:rsidRDefault="007143B4" w:rsidP="007143B4">
      <w:pPr>
        <w:numPr>
          <w:ilvl w:val="0"/>
          <w:numId w:val="3"/>
        </w:numPr>
        <w:tabs>
          <w:tab w:val="left" w:pos="432"/>
        </w:tabs>
        <w:spacing w:after="0" w:line="240" w:lineRule="auto"/>
        <w:ind w:left="360"/>
      </w:pPr>
      <w:r w:rsidRPr="004E783F">
        <w:t>Completed application form.</w:t>
      </w:r>
    </w:p>
    <w:p w14:paraId="11CEB835" w14:textId="77777777" w:rsidR="007143B4" w:rsidRPr="004E783F" w:rsidRDefault="007143B4" w:rsidP="007143B4">
      <w:pPr>
        <w:tabs>
          <w:tab w:val="left" w:pos="432"/>
        </w:tabs>
      </w:pPr>
    </w:p>
    <w:p w14:paraId="427D83D9" w14:textId="68D5EEF6" w:rsidR="007143B4" w:rsidRDefault="007143B4" w:rsidP="007143B4">
      <w:pPr>
        <w:numPr>
          <w:ilvl w:val="0"/>
          <w:numId w:val="3"/>
        </w:numPr>
        <w:tabs>
          <w:tab w:val="left" w:pos="432"/>
        </w:tabs>
        <w:spacing w:after="0" w:line="240" w:lineRule="auto"/>
        <w:ind w:left="360"/>
      </w:pPr>
      <w:r>
        <w:t>Submitted $100 fee for Background Check</w:t>
      </w:r>
    </w:p>
    <w:p w14:paraId="1DB75E0C" w14:textId="77777777" w:rsidR="007143B4" w:rsidRDefault="007143B4" w:rsidP="007143B4">
      <w:pPr>
        <w:tabs>
          <w:tab w:val="left" w:pos="432"/>
        </w:tabs>
        <w:spacing w:after="0" w:line="240" w:lineRule="auto"/>
      </w:pPr>
    </w:p>
    <w:p w14:paraId="1489EA3F" w14:textId="77777777" w:rsidR="007143B4" w:rsidRDefault="007143B4" w:rsidP="007143B4">
      <w:pPr>
        <w:numPr>
          <w:ilvl w:val="0"/>
          <w:numId w:val="3"/>
        </w:numPr>
        <w:tabs>
          <w:tab w:val="left" w:pos="432"/>
        </w:tabs>
        <w:spacing w:after="0" w:line="240" w:lineRule="auto"/>
        <w:ind w:left="360"/>
      </w:pPr>
      <w:r>
        <w:t>Submitted a copy of ordination certificate.</w:t>
      </w:r>
    </w:p>
    <w:p w14:paraId="43E1AB73" w14:textId="77777777" w:rsidR="007143B4" w:rsidRDefault="007143B4" w:rsidP="007143B4">
      <w:pPr>
        <w:tabs>
          <w:tab w:val="left" w:pos="432"/>
        </w:tabs>
        <w:spacing w:after="0" w:line="240" w:lineRule="auto"/>
      </w:pPr>
    </w:p>
    <w:p w14:paraId="5217D64F" w14:textId="210626D0" w:rsidR="007143B4" w:rsidRPr="008A7FBE" w:rsidRDefault="008A7FBE" w:rsidP="008A7FBE">
      <w:pPr>
        <w:pStyle w:val="ListParagraph"/>
        <w:numPr>
          <w:ilvl w:val="0"/>
          <w:numId w:val="3"/>
        </w:numPr>
        <w:ind w:left="432" w:hanging="432"/>
        <w:rPr>
          <w:rFonts w:cs="Times New Roman"/>
        </w:rPr>
      </w:pPr>
      <w:r w:rsidRPr="007143B4">
        <w:rPr>
          <w:rFonts w:cs="Times New Roman"/>
        </w:rPr>
        <w:t>A Letter of Good Standing from Ordaining Church and/or Denomination</w:t>
      </w:r>
      <w:r w:rsidR="007143B4" w:rsidRPr="008A7FBE">
        <w:t xml:space="preserve"> </w:t>
      </w:r>
    </w:p>
    <w:p w14:paraId="42E4D233" w14:textId="77777777" w:rsidR="007143B4" w:rsidRPr="007143B4" w:rsidRDefault="007143B4" w:rsidP="007143B4">
      <w:pPr>
        <w:tabs>
          <w:tab w:val="left" w:pos="432"/>
        </w:tabs>
        <w:spacing w:after="0" w:line="240" w:lineRule="auto"/>
        <w:ind w:left="720"/>
        <w:rPr>
          <w:i/>
        </w:rPr>
      </w:pPr>
    </w:p>
    <w:p w14:paraId="2B6AA7E5" w14:textId="0CCA2B1E" w:rsidR="007143B4" w:rsidRPr="007143B4" w:rsidRDefault="007143B4" w:rsidP="007143B4">
      <w:pPr>
        <w:numPr>
          <w:ilvl w:val="0"/>
          <w:numId w:val="4"/>
        </w:numPr>
        <w:tabs>
          <w:tab w:val="left" w:pos="432"/>
        </w:tabs>
        <w:spacing w:after="0" w:line="240" w:lineRule="auto"/>
        <w:ind w:hanging="720"/>
        <w:rPr>
          <w:i/>
        </w:rPr>
      </w:pPr>
      <w:r>
        <w:t>S</w:t>
      </w:r>
      <w:r w:rsidRPr="004E783F">
        <w:t>ubmitted a copy of ordination certificate.</w:t>
      </w:r>
      <w:r>
        <w:t xml:space="preserve"> Get letter of reference from ordaining church or institution.</w:t>
      </w:r>
    </w:p>
    <w:p w14:paraId="66A759B3" w14:textId="77777777" w:rsidR="007143B4" w:rsidRPr="004E783F" w:rsidRDefault="007143B4" w:rsidP="007143B4">
      <w:pPr>
        <w:tabs>
          <w:tab w:val="left" w:pos="432"/>
        </w:tabs>
        <w:spacing w:after="0" w:line="240" w:lineRule="auto"/>
        <w:rPr>
          <w:i/>
        </w:rPr>
      </w:pPr>
    </w:p>
    <w:p w14:paraId="0F971D3A" w14:textId="5A1F20AC" w:rsidR="007143B4" w:rsidRDefault="007143B4" w:rsidP="007143B4">
      <w:pPr>
        <w:numPr>
          <w:ilvl w:val="0"/>
          <w:numId w:val="5"/>
        </w:numPr>
        <w:tabs>
          <w:tab w:val="left" w:pos="432"/>
        </w:tabs>
        <w:spacing w:after="0" w:line="240" w:lineRule="auto"/>
        <w:ind w:hanging="720"/>
        <w:rPr>
          <w:i/>
        </w:rPr>
      </w:pPr>
      <w:r w:rsidRPr="004E783F">
        <w:t xml:space="preserve">Submitted autobiographical sketch/personal faith history.  </w:t>
      </w:r>
    </w:p>
    <w:p w14:paraId="77354B09" w14:textId="77777777" w:rsidR="008A7FBE" w:rsidRPr="008A7FBE" w:rsidRDefault="008A7FBE" w:rsidP="008A7FBE">
      <w:pPr>
        <w:tabs>
          <w:tab w:val="left" w:pos="432"/>
        </w:tabs>
        <w:spacing w:after="0" w:line="240" w:lineRule="auto"/>
        <w:ind w:left="720"/>
        <w:rPr>
          <w:i/>
        </w:rPr>
      </w:pPr>
    </w:p>
    <w:p w14:paraId="3348E53B" w14:textId="77777777" w:rsidR="007143B4" w:rsidRPr="004E783F" w:rsidRDefault="007143B4" w:rsidP="007143B4">
      <w:pPr>
        <w:numPr>
          <w:ilvl w:val="0"/>
          <w:numId w:val="5"/>
        </w:numPr>
        <w:tabs>
          <w:tab w:val="left" w:pos="432"/>
        </w:tabs>
        <w:spacing w:after="0" w:line="240" w:lineRule="auto"/>
        <w:ind w:hanging="720"/>
        <w:rPr>
          <w:i/>
        </w:rPr>
      </w:pPr>
      <w:r w:rsidRPr="004E783F">
        <w:t xml:space="preserve">Supplied references.  </w:t>
      </w:r>
    </w:p>
    <w:p w14:paraId="0E8ED3E4" w14:textId="77777777" w:rsidR="007143B4" w:rsidRPr="004E783F" w:rsidRDefault="007143B4" w:rsidP="007143B4">
      <w:pPr>
        <w:pStyle w:val="ListParagraph"/>
        <w:numPr>
          <w:ilvl w:val="0"/>
          <w:numId w:val="6"/>
        </w:numPr>
        <w:tabs>
          <w:tab w:val="left" w:pos="432"/>
        </w:tabs>
        <w:spacing w:after="0" w:line="240" w:lineRule="auto"/>
        <w:contextualSpacing w:val="0"/>
      </w:pPr>
      <w:r w:rsidRPr="004E783F">
        <w:t>Reference #1</w:t>
      </w:r>
    </w:p>
    <w:p w14:paraId="186381EF" w14:textId="77777777" w:rsidR="007143B4" w:rsidRPr="004E783F" w:rsidRDefault="007143B4" w:rsidP="007143B4">
      <w:pPr>
        <w:pStyle w:val="ListParagraph"/>
        <w:numPr>
          <w:ilvl w:val="0"/>
          <w:numId w:val="6"/>
        </w:numPr>
        <w:tabs>
          <w:tab w:val="left" w:pos="432"/>
        </w:tabs>
        <w:spacing w:after="0" w:line="240" w:lineRule="auto"/>
        <w:contextualSpacing w:val="0"/>
      </w:pPr>
      <w:r w:rsidRPr="004E783F">
        <w:t>Reference #2</w:t>
      </w:r>
    </w:p>
    <w:p w14:paraId="3C7C78D4" w14:textId="77777777" w:rsidR="007143B4" w:rsidRPr="004E783F" w:rsidRDefault="007143B4" w:rsidP="007143B4">
      <w:pPr>
        <w:pStyle w:val="ListParagraph"/>
        <w:numPr>
          <w:ilvl w:val="0"/>
          <w:numId w:val="6"/>
        </w:numPr>
        <w:tabs>
          <w:tab w:val="left" w:pos="432"/>
        </w:tabs>
        <w:spacing w:after="0" w:line="240" w:lineRule="auto"/>
        <w:contextualSpacing w:val="0"/>
      </w:pPr>
      <w:r w:rsidRPr="004E783F">
        <w:t>Reference #3</w:t>
      </w:r>
    </w:p>
    <w:p w14:paraId="0E34300A" w14:textId="77777777" w:rsidR="007143B4" w:rsidRPr="004E783F" w:rsidRDefault="007143B4" w:rsidP="007143B4">
      <w:pPr>
        <w:pStyle w:val="ListParagraph"/>
        <w:numPr>
          <w:ilvl w:val="0"/>
          <w:numId w:val="6"/>
        </w:numPr>
        <w:tabs>
          <w:tab w:val="left" w:pos="432"/>
        </w:tabs>
        <w:spacing w:after="0" w:line="240" w:lineRule="auto"/>
        <w:contextualSpacing w:val="0"/>
      </w:pPr>
      <w:r w:rsidRPr="004E783F">
        <w:t>Reference #4</w:t>
      </w:r>
    </w:p>
    <w:p w14:paraId="0323AD01" w14:textId="77777777" w:rsidR="007143B4" w:rsidRPr="004E783F" w:rsidRDefault="007143B4" w:rsidP="007143B4">
      <w:pPr>
        <w:tabs>
          <w:tab w:val="left" w:pos="432"/>
        </w:tabs>
        <w:ind w:left="720"/>
      </w:pPr>
    </w:p>
    <w:p w14:paraId="1B11DDAC" w14:textId="0F096E0C" w:rsidR="007143B4" w:rsidRDefault="007143B4" w:rsidP="007143B4">
      <w:pPr>
        <w:numPr>
          <w:ilvl w:val="0"/>
          <w:numId w:val="5"/>
        </w:numPr>
        <w:tabs>
          <w:tab w:val="left" w:pos="432"/>
        </w:tabs>
        <w:spacing w:after="0" w:line="240" w:lineRule="auto"/>
        <w:ind w:hanging="720"/>
      </w:pPr>
      <w:r w:rsidRPr="004E783F">
        <w:t xml:space="preserve">Supplied official transcript. </w:t>
      </w:r>
    </w:p>
    <w:p w14:paraId="6D38C155" w14:textId="77777777" w:rsidR="007143B4" w:rsidRDefault="007143B4" w:rsidP="007143B4">
      <w:pPr>
        <w:tabs>
          <w:tab w:val="left" w:pos="432"/>
        </w:tabs>
        <w:spacing w:after="0" w:line="240" w:lineRule="auto"/>
        <w:ind w:left="720"/>
      </w:pPr>
    </w:p>
    <w:p w14:paraId="72CFAD37" w14:textId="77777777" w:rsidR="007143B4" w:rsidRDefault="007143B4" w:rsidP="008A7FBE">
      <w:pPr>
        <w:pStyle w:val="ListParagraph"/>
        <w:numPr>
          <w:ilvl w:val="0"/>
          <w:numId w:val="5"/>
        </w:numPr>
        <w:spacing w:after="240"/>
        <w:ind w:left="432" w:hanging="432"/>
        <w:contextualSpacing w:val="0"/>
        <w:rPr>
          <w:rFonts w:cs="Times New Roman"/>
        </w:rPr>
      </w:pPr>
      <w:r w:rsidRPr="007143B4">
        <w:rPr>
          <w:rFonts w:cs="Times New Roman"/>
        </w:rPr>
        <w:t>Submit a copy of M.Div. or Equivalent Diploma</w:t>
      </w:r>
    </w:p>
    <w:p w14:paraId="3520FB6D" w14:textId="24351563" w:rsidR="007143B4" w:rsidRPr="007143B4" w:rsidRDefault="007143B4" w:rsidP="008A7FBE">
      <w:pPr>
        <w:pStyle w:val="ListParagraph"/>
        <w:numPr>
          <w:ilvl w:val="0"/>
          <w:numId w:val="5"/>
        </w:numPr>
        <w:spacing w:after="240"/>
        <w:ind w:left="432" w:hanging="432"/>
        <w:contextualSpacing w:val="0"/>
        <w:rPr>
          <w:rFonts w:cs="Times New Roman"/>
        </w:rPr>
      </w:pPr>
      <w:r w:rsidRPr="007143B4">
        <w:rPr>
          <w:rFonts w:cs="Times New Roman"/>
        </w:rPr>
        <w:t>Submit a Profile, Resume or CV Showing Current and Past Ministry Experience</w:t>
      </w:r>
    </w:p>
    <w:p w14:paraId="4D5A5AB1" w14:textId="61CE8755" w:rsidR="007143B4" w:rsidRPr="007143B4" w:rsidRDefault="008A7FBE" w:rsidP="008A7FBE">
      <w:pPr>
        <w:pStyle w:val="ListParagraph"/>
        <w:numPr>
          <w:ilvl w:val="0"/>
          <w:numId w:val="5"/>
        </w:numPr>
        <w:spacing w:after="240"/>
        <w:ind w:left="432" w:hanging="432"/>
        <w:contextualSpacing w:val="0"/>
        <w:rPr>
          <w:rFonts w:cs="Times New Roman"/>
        </w:rPr>
      </w:pPr>
      <w:r>
        <w:rPr>
          <w:rFonts w:cs="Times New Roman"/>
        </w:rPr>
        <w:t xml:space="preserve">Submit documentation showing completion </w:t>
      </w:r>
      <w:r w:rsidR="007143B4" w:rsidRPr="007143B4">
        <w:rPr>
          <w:rFonts w:cs="Times New Roman"/>
        </w:rPr>
        <w:t xml:space="preserve">of </w:t>
      </w:r>
      <w:r>
        <w:rPr>
          <w:rFonts w:cs="Times New Roman"/>
        </w:rPr>
        <w:t xml:space="preserve">an </w:t>
      </w:r>
      <w:r w:rsidR="007143B4" w:rsidRPr="007143B4">
        <w:rPr>
          <w:rFonts w:cs="Times New Roman"/>
        </w:rPr>
        <w:t>ABC Polity Class</w:t>
      </w:r>
    </w:p>
    <w:p w14:paraId="1E5606D4" w14:textId="66985907" w:rsidR="007143B4" w:rsidRPr="007143B4" w:rsidRDefault="008A7FBE" w:rsidP="008A7FBE">
      <w:pPr>
        <w:pStyle w:val="ListParagraph"/>
        <w:numPr>
          <w:ilvl w:val="0"/>
          <w:numId w:val="5"/>
        </w:numPr>
        <w:spacing w:after="240"/>
        <w:ind w:left="432" w:hanging="432"/>
        <w:contextualSpacing w:val="0"/>
        <w:rPr>
          <w:rFonts w:cs="Times New Roman"/>
        </w:rPr>
      </w:pPr>
      <w:r>
        <w:rPr>
          <w:rFonts w:cs="Times New Roman"/>
        </w:rPr>
        <w:t>Submit documentation of completion of an a</w:t>
      </w:r>
      <w:r w:rsidR="007143B4" w:rsidRPr="007143B4">
        <w:rPr>
          <w:rFonts w:cs="Times New Roman"/>
        </w:rPr>
        <w:t>ppropriate Boundaries Cours</w:t>
      </w:r>
      <w:r>
        <w:rPr>
          <w:rFonts w:cs="Times New Roman"/>
        </w:rPr>
        <w:t>e within the l</w:t>
      </w:r>
      <w:r w:rsidR="007143B4" w:rsidRPr="007143B4">
        <w:rPr>
          <w:rFonts w:cs="Times New Roman"/>
        </w:rPr>
        <w:t xml:space="preserve">ast 3 </w:t>
      </w:r>
      <w:r>
        <w:rPr>
          <w:rFonts w:cs="Times New Roman"/>
        </w:rPr>
        <w:t>y</w:t>
      </w:r>
      <w:r w:rsidR="007143B4" w:rsidRPr="007143B4">
        <w:rPr>
          <w:rFonts w:cs="Times New Roman"/>
        </w:rPr>
        <w:t>ears</w:t>
      </w:r>
    </w:p>
    <w:p w14:paraId="6550B447" w14:textId="6EF500E2" w:rsidR="007143B4" w:rsidRPr="007143B4" w:rsidRDefault="007143B4" w:rsidP="008A7FBE">
      <w:pPr>
        <w:pStyle w:val="ListParagraph"/>
        <w:numPr>
          <w:ilvl w:val="0"/>
          <w:numId w:val="5"/>
        </w:numPr>
        <w:spacing w:after="240"/>
        <w:ind w:left="432" w:hanging="432"/>
        <w:contextualSpacing w:val="0"/>
        <w:rPr>
          <w:rFonts w:cs="Times New Roman"/>
        </w:rPr>
      </w:pPr>
      <w:r w:rsidRPr="007143B4">
        <w:rPr>
          <w:rFonts w:cs="Times New Roman"/>
        </w:rPr>
        <w:t>S</w:t>
      </w:r>
      <w:r w:rsidR="008A7FBE">
        <w:rPr>
          <w:rFonts w:cs="Times New Roman"/>
        </w:rPr>
        <w:t>ubmit a s</w:t>
      </w:r>
      <w:r w:rsidRPr="007143B4">
        <w:rPr>
          <w:rFonts w:cs="Times New Roman"/>
        </w:rPr>
        <w:t>igned Copy of ABC Ministerial Code of Ethics</w:t>
      </w:r>
    </w:p>
    <w:p w14:paraId="6420E9A6" w14:textId="482FBFE2" w:rsidR="007143B4" w:rsidRPr="007143B4" w:rsidRDefault="008A7FBE" w:rsidP="008A7FBE">
      <w:pPr>
        <w:pStyle w:val="ListParagraph"/>
        <w:numPr>
          <w:ilvl w:val="0"/>
          <w:numId w:val="5"/>
        </w:numPr>
        <w:spacing w:after="240"/>
        <w:ind w:left="432" w:hanging="432"/>
        <w:contextualSpacing w:val="0"/>
        <w:rPr>
          <w:rFonts w:cs="Times New Roman"/>
        </w:rPr>
      </w:pPr>
      <w:r>
        <w:rPr>
          <w:rFonts w:cs="Times New Roman"/>
        </w:rPr>
        <w:t xml:space="preserve">Submit a </w:t>
      </w:r>
      <w:r w:rsidR="007143B4" w:rsidRPr="007143B4">
        <w:rPr>
          <w:rFonts w:cs="Times New Roman"/>
        </w:rPr>
        <w:t>5-10 Page Reflection Paper on “What I Have Learned about Myself, My Call and Ministry Since Being Ordained”</w:t>
      </w:r>
    </w:p>
    <w:p w14:paraId="5DB067AF" w14:textId="6AE11C96" w:rsidR="007143B4" w:rsidRPr="007143B4" w:rsidRDefault="008A7FBE" w:rsidP="008A7FBE">
      <w:pPr>
        <w:pStyle w:val="ListParagraph"/>
        <w:numPr>
          <w:ilvl w:val="0"/>
          <w:numId w:val="5"/>
        </w:numPr>
        <w:spacing w:after="240"/>
        <w:ind w:left="432" w:hanging="432"/>
        <w:contextualSpacing w:val="0"/>
        <w:rPr>
          <w:rFonts w:cs="Times New Roman"/>
        </w:rPr>
      </w:pPr>
      <w:r>
        <w:rPr>
          <w:rFonts w:cs="Times New Roman"/>
        </w:rPr>
        <w:t xml:space="preserve">Submit a </w:t>
      </w:r>
      <w:r w:rsidR="007143B4" w:rsidRPr="007143B4">
        <w:rPr>
          <w:rFonts w:cs="Times New Roman"/>
        </w:rPr>
        <w:t>5-10 Page Paper on “Why I Seek Recognition by the ABC and How My Ministry and Theology Align with ABC”</w:t>
      </w:r>
    </w:p>
    <w:p w14:paraId="77CF7083" w14:textId="77777777" w:rsidR="007143B4" w:rsidRPr="007143B4" w:rsidRDefault="007143B4" w:rsidP="008A7FBE">
      <w:pPr>
        <w:tabs>
          <w:tab w:val="left" w:pos="432"/>
        </w:tabs>
        <w:spacing w:after="0" w:line="240" w:lineRule="auto"/>
      </w:pPr>
    </w:p>
    <w:p w14:paraId="0B438FBB" w14:textId="77777777" w:rsidR="007143B4" w:rsidRPr="007143B4" w:rsidRDefault="007143B4" w:rsidP="007143B4">
      <w:pPr>
        <w:tabs>
          <w:tab w:val="left" w:pos="432"/>
        </w:tabs>
        <w:spacing w:after="0" w:line="240" w:lineRule="auto"/>
      </w:pPr>
    </w:p>
    <w:p w14:paraId="219CC3DA" w14:textId="77777777" w:rsidR="00F86A74" w:rsidRPr="007143B4" w:rsidRDefault="00F86A74" w:rsidP="008717C6">
      <w:pPr>
        <w:pStyle w:val="Heading2"/>
      </w:pPr>
      <w:r w:rsidRPr="007143B4">
        <w:t>Meeting with ABCRM Ministerial Leadership Committee:</w:t>
      </w:r>
    </w:p>
    <w:p w14:paraId="16125718" w14:textId="60B1806B" w:rsidR="00F86A74" w:rsidRPr="007143B4" w:rsidRDefault="00F86A74" w:rsidP="00F86A74">
      <w:pPr>
        <w:rPr>
          <w:rFonts w:cs="Times New Roman"/>
        </w:rPr>
      </w:pPr>
      <w:r w:rsidRPr="007143B4">
        <w:rPr>
          <w:rFonts w:cs="Times New Roman"/>
        </w:rPr>
        <w:t>Upon receiving the necessary</w:t>
      </w:r>
      <w:bookmarkStart w:id="0" w:name="_GoBack"/>
      <w:bookmarkEnd w:id="0"/>
      <w:r w:rsidRPr="007143B4">
        <w:rPr>
          <w:rFonts w:cs="Times New Roman"/>
        </w:rPr>
        <w:t xml:space="preserve"> documents, a 90-minute meeting will be scheduled with the MLC for the purpose of examining the candidate on the two papers.  After the </w:t>
      </w:r>
      <w:r w:rsidR="00CE0284" w:rsidRPr="007143B4">
        <w:rPr>
          <w:rFonts w:cs="Times New Roman"/>
        </w:rPr>
        <w:t>examination,</w:t>
      </w:r>
      <w:r w:rsidRPr="007143B4">
        <w:rPr>
          <w:rFonts w:cs="Times New Roman"/>
        </w:rPr>
        <w:t xml:space="preserve"> the committee will recognize the ordination of the candidate, provide additional details in order to grant recognition or refuse to recognize the ordination with some statement of their reasoning.</w:t>
      </w:r>
    </w:p>
    <w:p w14:paraId="58A3DF7A" w14:textId="77777777" w:rsidR="008C3291" w:rsidRPr="007143B4" w:rsidRDefault="008C3291" w:rsidP="00187D46">
      <w:pPr>
        <w:rPr>
          <w:rFonts w:cs="Times New Roman"/>
        </w:rPr>
      </w:pPr>
    </w:p>
    <w:sectPr w:rsidR="008C3291" w:rsidRPr="00714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77F99"/>
    <w:multiLevelType w:val="hybridMultilevel"/>
    <w:tmpl w:val="F466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E641A"/>
    <w:multiLevelType w:val="hybridMultilevel"/>
    <w:tmpl w:val="2654CCE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44B64B3E"/>
    <w:multiLevelType w:val="hybridMultilevel"/>
    <w:tmpl w:val="AB14942A"/>
    <w:lvl w:ilvl="0" w:tplc="EB0A6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F4AFE"/>
    <w:multiLevelType w:val="hybridMultilevel"/>
    <w:tmpl w:val="7688C4D8"/>
    <w:lvl w:ilvl="0" w:tplc="EB0A6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F4FC4"/>
    <w:multiLevelType w:val="hybridMultilevel"/>
    <w:tmpl w:val="B5A889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6761D4"/>
    <w:multiLevelType w:val="hybridMultilevel"/>
    <w:tmpl w:val="BA2CD05A"/>
    <w:lvl w:ilvl="0" w:tplc="EB0A6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46"/>
    <w:rsid w:val="000000F7"/>
    <w:rsid w:val="000C1AD6"/>
    <w:rsid w:val="00187D46"/>
    <w:rsid w:val="002371BC"/>
    <w:rsid w:val="002748A2"/>
    <w:rsid w:val="00337E6F"/>
    <w:rsid w:val="005018D1"/>
    <w:rsid w:val="005B2E65"/>
    <w:rsid w:val="00631ABD"/>
    <w:rsid w:val="006F18A7"/>
    <w:rsid w:val="007143B4"/>
    <w:rsid w:val="00773221"/>
    <w:rsid w:val="00832938"/>
    <w:rsid w:val="008717C6"/>
    <w:rsid w:val="008A519C"/>
    <w:rsid w:val="008A7FBE"/>
    <w:rsid w:val="008C3291"/>
    <w:rsid w:val="00CE0284"/>
    <w:rsid w:val="00EB539B"/>
    <w:rsid w:val="00EC2C4D"/>
    <w:rsid w:val="00F86A74"/>
    <w:rsid w:val="00F97A98"/>
    <w:rsid w:val="00FB6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E62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17C6"/>
    <w:rPr>
      <w:rFonts w:ascii="Times New Roman" w:hAnsi="Times New Roman"/>
      <w:sz w:val="24"/>
    </w:rPr>
  </w:style>
  <w:style w:type="paragraph" w:styleId="Heading1">
    <w:name w:val="heading 1"/>
    <w:basedOn w:val="Normal"/>
    <w:next w:val="Normal"/>
    <w:link w:val="Heading1Char"/>
    <w:uiPriority w:val="9"/>
    <w:qFormat/>
    <w:rsid w:val="008717C6"/>
    <w:pPr>
      <w:spacing w:after="0" w:line="259" w:lineRule="auto"/>
      <w:jc w:val="center"/>
      <w:outlineLvl w:val="0"/>
    </w:pPr>
    <w:rPr>
      <w:rFonts w:ascii="Arial" w:eastAsia="Calibri" w:hAnsi="Arial" w:cs="Arial"/>
      <w:b/>
      <w:sz w:val="40"/>
    </w:rPr>
  </w:style>
  <w:style w:type="paragraph" w:styleId="Heading2">
    <w:name w:val="heading 2"/>
    <w:basedOn w:val="Normal"/>
    <w:next w:val="Normal"/>
    <w:link w:val="Heading2Char"/>
    <w:uiPriority w:val="9"/>
    <w:unhideWhenUsed/>
    <w:qFormat/>
    <w:rsid w:val="008717C6"/>
    <w:pPr>
      <w:outlineLvl w:val="1"/>
    </w:pPr>
    <w:rPr>
      <w:rFonts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39B"/>
    <w:pPr>
      <w:spacing w:after="0" w:line="240" w:lineRule="auto"/>
      <w:ind w:firstLine="720"/>
    </w:pPr>
  </w:style>
  <w:style w:type="paragraph" w:styleId="Title">
    <w:name w:val="Title"/>
    <w:basedOn w:val="Normal"/>
    <w:next w:val="Normal"/>
    <w:link w:val="TitleChar"/>
    <w:uiPriority w:val="10"/>
    <w:qFormat/>
    <w:rsid w:val="00187D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D4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87D4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87D46"/>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717C6"/>
    <w:rPr>
      <w:rFonts w:ascii="Arial" w:eastAsia="Calibri" w:hAnsi="Arial" w:cs="Arial"/>
      <w:b/>
      <w:sz w:val="40"/>
    </w:rPr>
  </w:style>
  <w:style w:type="table" w:styleId="TableGrid">
    <w:name w:val="Table Grid"/>
    <w:basedOn w:val="TableNormal"/>
    <w:uiPriority w:val="59"/>
    <w:rsid w:val="00F86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6A74"/>
    <w:pPr>
      <w:ind w:left="720"/>
      <w:contextualSpacing/>
    </w:pPr>
  </w:style>
  <w:style w:type="character" w:styleId="CommentReference">
    <w:name w:val="annotation reference"/>
    <w:basedOn w:val="DefaultParagraphFont"/>
    <w:uiPriority w:val="99"/>
    <w:semiHidden/>
    <w:unhideWhenUsed/>
    <w:rsid w:val="000C1AD6"/>
    <w:rPr>
      <w:sz w:val="18"/>
      <w:szCs w:val="18"/>
    </w:rPr>
  </w:style>
  <w:style w:type="paragraph" w:styleId="CommentText">
    <w:name w:val="annotation text"/>
    <w:basedOn w:val="Normal"/>
    <w:link w:val="CommentTextChar"/>
    <w:uiPriority w:val="99"/>
    <w:semiHidden/>
    <w:unhideWhenUsed/>
    <w:rsid w:val="000C1AD6"/>
    <w:pPr>
      <w:spacing w:line="240" w:lineRule="auto"/>
    </w:pPr>
    <w:rPr>
      <w:szCs w:val="24"/>
    </w:rPr>
  </w:style>
  <w:style w:type="character" w:customStyle="1" w:styleId="CommentTextChar">
    <w:name w:val="Comment Text Char"/>
    <w:basedOn w:val="DefaultParagraphFont"/>
    <w:link w:val="CommentText"/>
    <w:uiPriority w:val="99"/>
    <w:semiHidden/>
    <w:rsid w:val="000C1AD6"/>
    <w:rPr>
      <w:sz w:val="24"/>
      <w:szCs w:val="24"/>
    </w:rPr>
  </w:style>
  <w:style w:type="paragraph" w:styleId="CommentSubject">
    <w:name w:val="annotation subject"/>
    <w:basedOn w:val="CommentText"/>
    <w:next w:val="CommentText"/>
    <w:link w:val="CommentSubjectChar"/>
    <w:uiPriority w:val="99"/>
    <w:semiHidden/>
    <w:unhideWhenUsed/>
    <w:rsid w:val="000C1AD6"/>
    <w:rPr>
      <w:b/>
      <w:bCs/>
      <w:sz w:val="20"/>
      <w:szCs w:val="20"/>
    </w:rPr>
  </w:style>
  <w:style w:type="character" w:customStyle="1" w:styleId="CommentSubjectChar">
    <w:name w:val="Comment Subject Char"/>
    <w:basedOn w:val="CommentTextChar"/>
    <w:link w:val="CommentSubject"/>
    <w:uiPriority w:val="99"/>
    <w:semiHidden/>
    <w:rsid w:val="000C1AD6"/>
    <w:rPr>
      <w:b/>
      <w:bCs/>
      <w:sz w:val="20"/>
      <w:szCs w:val="20"/>
    </w:rPr>
  </w:style>
  <w:style w:type="paragraph" w:styleId="BalloonText">
    <w:name w:val="Balloon Text"/>
    <w:basedOn w:val="Normal"/>
    <w:link w:val="BalloonTextChar"/>
    <w:uiPriority w:val="99"/>
    <w:semiHidden/>
    <w:unhideWhenUsed/>
    <w:rsid w:val="000C1AD6"/>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C1AD6"/>
    <w:rPr>
      <w:rFonts w:ascii="Times New Roman" w:hAnsi="Times New Roman" w:cs="Times New Roman"/>
      <w:sz w:val="18"/>
      <w:szCs w:val="18"/>
    </w:rPr>
  </w:style>
  <w:style w:type="character" w:customStyle="1" w:styleId="Heading2Char">
    <w:name w:val="Heading 2 Char"/>
    <w:basedOn w:val="DefaultParagraphFont"/>
    <w:link w:val="Heading2"/>
    <w:uiPriority w:val="9"/>
    <w:rsid w:val="008717C6"/>
    <w:rPr>
      <w:rFonts w:ascii="Times New Roman"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383</Words>
  <Characters>2186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VanOstran</dc:creator>
  <cp:lastModifiedBy>Mike Oldham</cp:lastModifiedBy>
  <cp:revision>3</cp:revision>
  <dcterms:created xsi:type="dcterms:W3CDTF">2017-12-12T22:48:00Z</dcterms:created>
  <dcterms:modified xsi:type="dcterms:W3CDTF">2018-01-03T21:12:00Z</dcterms:modified>
</cp:coreProperties>
</file>