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A7D" w:rsidRPr="000E7A7D" w:rsidRDefault="000E7A7D" w:rsidP="000E7A7D">
      <w:pPr>
        <w:spacing w:after="0"/>
        <w:rPr>
          <w:sz w:val="12"/>
          <w:szCs w:val="12"/>
        </w:rPr>
      </w:pPr>
    </w:p>
    <w:p w:rsidR="004F03FB" w:rsidRPr="00706923" w:rsidRDefault="00A373D6" w:rsidP="00A373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923">
        <w:rPr>
          <w:rFonts w:ascii="Times New Roman" w:hAnsi="Times New Roman" w:cs="Times New Roman"/>
          <w:b/>
          <w:sz w:val="24"/>
          <w:szCs w:val="24"/>
        </w:rPr>
        <w:t>American Baptist Churches of the Rocky Mountains (ABCRM)</w:t>
      </w:r>
    </w:p>
    <w:p w:rsidR="00A373D6" w:rsidRPr="00706923" w:rsidRDefault="00A373D6" w:rsidP="00A373D6">
      <w:pPr>
        <w:spacing w:after="0"/>
        <w:jc w:val="center"/>
        <w:rPr>
          <w:rFonts w:ascii="Times New Roman" w:hAnsi="Times New Roman" w:cs="Times New Roman"/>
        </w:rPr>
      </w:pPr>
      <w:r w:rsidRPr="00706923">
        <w:rPr>
          <w:rFonts w:ascii="Times New Roman" w:hAnsi="Times New Roman" w:cs="Times New Roman"/>
        </w:rPr>
        <w:t>9085 E. Mineral Circle, Suite 170, Centennial, CO  80112</w:t>
      </w:r>
    </w:p>
    <w:p w:rsidR="000E7A7D" w:rsidRPr="000E7A7D" w:rsidRDefault="000E7A7D" w:rsidP="000E7A7D">
      <w:pPr>
        <w:spacing w:after="0"/>
        <w:rPr>
          <w:sz w:val="12"/>
          <w:szCs w:val="12"/>
        </w:rPr>
      </w:pPr>
    </w:p>
    <w:p w:rsidR="00A373D6" w:rsidRPr="00706923" w:rsidRDefault="00A373D6" w:rsidP="00A373D6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06923">
        <w:rPr>
          <w:rFonts w:ascii="Times New Roman" w:hAnsi="Times New Roman" w:cs="Times New Roman"/>
          <w:b/>
          <w:sz w:val="44"/>
          <w:szCs w:val="28"/>
        </w:rPr>
        <w:t xml:space="preserve">Guidelines for </w:t>
      </w:r>
      <w:r w:rsidR="009C4347">
        <w:rPr>
          <w:rFonts w:ascii="Times New Roman" w:hAnsi="Times New Roman" w:cs="Times New Roman"/>
          <w:b/>
          <w:sz w:val="44"/>
          <w:szCs w:val="28"/>
        </w:rPr>
        <w:t>Theological</w:t>
      </w:r>
      <w:r w:rsidRPr="00706923">
        <w:rPr>
          <w:rFonts w:ascii="Times New Roman" w:hAnsi="Times New Roman" w:cs="Times New Roman"/>
          <w:b/>
          <w:sz w:val="44"/>
          <w:szCs w:val="28"/>
        </w:rPr>
        <w:t xml:space="preserve"> Paper</w:t>
      </w:r>
    </w:p>
    <w:p w:rsidR="000E7A7D" w:rsidRPr="000E7A7D" w:rsidRDefault="000E7A7D" w:rsidP="000E7A7D">
      <w:pPr>
        <w:spacing w:after="0"/>
        <w:rPr>
          <w:sz w:val="12"/>
          <w:szCs w:val="12"/>
        </w:rPr>
      </w:pPr>
    </w:p>
    <w:p w:rsidR="00706923" w:rsidRDefault="00706923" w:rsidP="004F03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73D6" w:rsidRPr="00706923" w:rsidRDefault="00C82AB9" w:rsidP="004F0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923">
        <w:rPr>
          <w:rFonts w:ascii="Times New Roman" w:hAnsi="Times New Roman" w:cs="Times New Roman"/>
          <w:b/>
          <w:sz w:val="24"/>
          <w:szCs w:val="24"/>
        </w:rPr>
        <w:t>Purpose of the Paper</w:t>
      </w:r>
    </w:p>
    <w:p w:rsidR="000E7A7D" w:rsidRPr="00706923" w:rsidRDefault="000E7A7D" w:rsidP="000E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AB9" w:rsidRPr="00706923" w:rsidRDefault="00C82AB9" w:rsidP="004F0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 xml:space="preserve">The ordination paper is a major reflection on the theological and ecclesiastical ideas and how they relate to your life and ministry.  This paper is not intended to </w:t>
      </w:r>
      <w:r w:rsidR="006B3345" w:rsidRPr="00706923">
        <w:rPr>
          <w:rFonts w:ascii="Times New Roman" w:hAnsi="Times New Roman" w:cs="Times New Roman"/>
          <w:sz w:val="24"/>
          <w:szCs w:val="24"/>
        </w:rPr>
        <w:t>be</w:t>
      </w:r>
      <w:r w:rsidRPr="00706923">
        <w:rPr>
          <w:rFonts w:ascii="Times New Roman" w:hAnsi="Times New Roman" w:cs="Times New Roman"/>
          <w:sz w:val="24"/>
          <w:szCs w:val="24"/>
        </w:rPr>
        <w:t xml:space="preserve"> an exclusively academic paper, though </w:t>
      </w:r>
      <w:r w:rsidR="006B3345" w:rsidRPr="00706923">
        <w:rPr>
          <w:rFonts w:ascii="Times New Roman" w:hAnsi="Times New Roman" w:cs="Times New Roman"/>
          <w:sz w:val="24"/>
          <w:szCs w:val="24"/>
        </w:rPr>
        <w:t xml:space="preserve">it definitely requires theological reflection.  This paper is a tool that will enable the Ministerial Leadership Committee </w:t>
      </w:r>
      <w:r w:rsidR="00706923">
        <w:rPr>
          <w:rFonts w:ascii="Times New Roman" w:hAnsi="Times New Roman" w:cs="Times New Roman"/>
          <w:sz w:val="24"/>
          <w:szCs w:val="24"/>
        </w:rPr>
        <w:t xml:space="preserve">to </w:t>
      </w:r>
      <w:r w:rsidR="006B3345" w:rsidRPr="00706923">
        <w:rPr>
          <w:rFonts w:ascii="Times New Roman" w:hAnsi="Times New Roman" w:cs="Times New Roman"/>
          <w:sz w:val="24"/>
          <w:szCs w:val="24"/>
        </w:rPr>
        <w:t>understand your theological process.  It is also intended as a tool to help you integrate theology and doctrine in your life and ministry, including how these inform and</w:t>
      </w:r>
      <w:bookmarkStart w:id="0" w:name="_GoBack"/>
      <w:bookmarkEnd w:id="0"/>
      <w:r w:rsidR="006B3345" w:rsidRPr="00706923">
        <w:rPr>
          <w:rFonts w:ascii="Times New Roman" w:hAnsi="Times New Roman" w:cs="Times New Roman"/>
          <w:sz w:val="24"/>
          <w:szCs w:val="24"/>
        </w:rPr>
        <w:t xml:space="preserve"> shape your own spiritual formation and practices.  It is not, however, a restatement of your personal faith history.</w:t>
      </w:r>
    </w:p>
    <w:p w:rsidR="00120203" w:rsidRPr="00706923" w:rsidRDefault="00120203" w:rsidP="004F0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203" w:rsidRPr="00706923" w:rsidRDefault="00120203" w:rsidP="00120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 xml:space="preserve">You will not be able to include everything you think or believe about the topics below. This paper is intended to be a “Here I Stand” paper. What are your </w:t>
      </w:r>
      <w:r w:rsidRPr="00706923">
        <w:rPr>
          <w:rFonts w:ascii="Times New Roman" w:hAnsi="Times New Roman" w:cs="Times New Roman"/>
          <w:i/>
          <w:sz w:val="24"/>
          <w:szCs w:val="24"/>
        </w:rPr>
        <w:t>essential thoughts</w:t>
      </w:r>
      <w:r w:rsidRPr="00706923">
        <w:rPr>
          <w:rFonts w:ascii="Times New Roman" w:hAnsi="Times New Roman" w:cs="Times New Roman"/>
          <w:sz w:val="24"/>
          <w:szCs w:val="24"/>
        </w:rPr>
        <w:t xml:space="preserve"> about each topic? How do you use Scripture to support your beliefs? This paper will typically be reviewed in one or two meetings with the MLC. Please anticipate a frank and honest discussion of your ideas, thoughts, and theology. In some </w:t>
      </w:r>
      <w:r w:rsidR="00706923" w:rsidRPr="00706923">
        <w:rPr>
          <w:rFonts w:ascii="Times New Roman" w:hAnsi="Times New Roman" w:cs="Times New Roman"/>
          <w:sz w:val="24"/>
          <w:szCs w:val="24"/>
        </w:rPr>
        <w:t>cases,</w:t>
      </w:r>
      <w:r w:rsidRPr="00706923">
        <w:rPr>
          <w:rFonts w:ascii="Times New Roman" w:hAnsi="Times New Roman" w:cs="Times New Roman"/>
          <w:sz w:val="24"/>
          <w:szCs w:val="24"/>
        </w:rPr>
        <w:t xml:space="preserve"> the MLC might ask you to return one or more times to discuss aspects of your paper that they believe need further clarification or thought.  </w:t>
      </w:r>
    </w:p>
    <w:p w:rsidR="00120203" w:rsidRPr="00706923" w:rsidRDefault="00120203" w:rsidP="004F03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7A7D" w:rsidRPr="00706923" w:rsidRDefault="000E7A7D" w:rsidP="000E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A" w:rsidRPr="00706923" w:rsidRDefault="00A80EBA" w:rsidP="004F0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923">
        <w:rPr>
          <w:rFonts w:ascii="Times New Roman" w:hAnsi="Times New Roman" w:cs="Times New Roman"/>
          <w:b/>
          <w:sz w:val="24"/>
          <w:szCs w:val="24"/>
        </w:rPr>
        <w:t>Style</w:t>
      </w:r>
    </w:p>
    <w:p w:rsidR="000E7A7D" w:rsidRPr="00706923" w:rsidRDefault="000E7A7D" w:rsidP="000E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203" w:rsidRPr="00706923" w:rsidRDefault="00A80EBA" w:rsidP="004F0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 xml:space="preserve">The paper should utilize </w:t>
      </w:r>
      <w:r w:rsidR="00706923" w:rsidRPr="00706923">
        <w:rPr>
          <w:rFonts w:ascii="Times New Roman" w:hAnsi="Times New Roman" w:cs="Times New Roman"/>
          <w:sz w:val="24"/>
          <w:szCs w:val="24"/>
        </w:rPr>
        <w:t>12-point</w:t>
      </w:r>
      <w:r w:rsidR="00BC285F" w:rsidRPr="00706923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Pr="00706923">
        <w:rPr>
          <w:rFonts w:ascii="Times New Roman" w:hAnsi="Times New Roman" w:cs="Times New Roman"/>
          <w:sz w:val="24"/>
          <w:szCs w:val="24"/>
        </w:rPr>
        <w:t xml:space="preserve"> </w:t>
      </w:r>
      <w:r w:rsidR="00BC285F" w:rsidRPr="00706923">
        <w:rPr>
          <w:rFonts w:ascii="Times New Roman" w:hAnsi="Times New Roman" w:cs="Times New Roman"/>
          <w:sz w:val="24"/>
          <w:szCs w:val="24"/>
        </w:rPr>
        <w:t>font</w:t>
      </w:r>
      <w:r w:rsidRPr="00706923">
        <w:rPr>
          <w:rFonts w:ascii="Times New Roman" w:hAnsi="Times New Roman" w:cs="Times New Roman"/>
          <w:sz w:val="24"/>
          <w:szCs w:val="24"/>
        </w:rPr>
        <w:t xml:space="preserve">.  It should be double spaced and between15 and 20 pages.  References and footnotes should be used where appropriate.  Paper should be submitted in </w:t>
      </w:r>
      <w:r w:rsidR="004949F4" w:rsidRPr="00706923">
        <w:rPr>
          <w:rFonts w:ascii="Times New Roman" w:hAnsi="Times New Roman" w:cs="Times New Roman"/>
          <w:sz w:val="24"/>
          <w:szCs w:val="24"/>
        </w:rPr>
        <w:t>electronic</w:t>
      </w:r>
      <w:r w:rsidRPr="00706923">
        <w:rPr>
          <w:rFonts w:ascii="Times New Roman" w:hAnsi="Times New Roman" w:cs="Times New Roman"/>
          <w:sz w:val="24"/>
          <w:szCs w:val="24"/>
        </w:rPr>
        <w:t xml:space="preserve"> format such as a Word Document *.doc(x) or Print Ready (*.PDF).</w:t>
      </w:r>
      <w:r w:rsidR="00120203" w:rsidRPr="00706923">
        <w:rPr>
          <w:rFonts w:ascii="Times New Roman" w:hAnsi="Times New Roman" w:cs="Times New Roman"/>
          <w:sz w:val="24"/>
          <w:szCs w:val="24"/>
        </w:rPr>
        <w:t xml:space="preserve"> If the paper does not meet these guidelines, the candidate might be asked to rewrite the paper.  </w:t>
      </w:r>
      <w:r w:rsidR="00706923" w:rsidRPr="00706923">
        <w:rPr>
          <w:rFonts w:ascii="Times New Roman" w:hAnsi="Times New Roman" w:cs="Times New Roman"/>
          <w:sz w:val="24"/>
          <w:szCs w:val="24"/>
        </w:rPr>
        <w:t xml:space="preserve">Templates for the </w:t>
      </w:r>
      <w:r w:rsidR="00706923">
        <w:rPr>
          <w:rFonts w:ascii="Times New Roman" w:hAnsi="Times New Roman" w:cs="Times New Roman"/>
          <w:sz w:val="24"/>
          <w:szCs w:val="24"/>
        </w:rPr>
        <w:t xml:space="preserve">two </w:t>
      </w:r>
      <w:r w:rsidR="00BC285F" w:rsidRPr="00706923">
        <w:rPr>
          <w:rFonts w:ascii="Times New Roman" w:hAnsi="Times New Roman" w:cs="Times New Roman"/>
          <w:sz w:val="24"/>
          <w:szCs w:val="24"/>
        </w:rPr>
        <w:t>paper</w:t>
      </w:r>
      <w:r w:rsidR="00706923">
        <w:rPr>
          <w:rFonts w:ascii="Times New Roman" w:hAnsi="Times New Roman" w:cs="Times New Roman"/>
          <w:sz w:val="24"/>
          <w:szCs w:val="24"/>
        </w:rPr>
        <w:t>s</w:t>
      </w:r>
      <w:r w:rsidR="00BC285F" w:rsidRPr="00706923">
        <w:rPr>
          <w:rFonts w:ascii="Times New Roman" w:hAnsi="Times New Roman" w:cs="Times New Roman"/>
          <w:sz w:val="24"/>
          <w:szCs w:val="24"/>
        </w:rPr>
        <w:t xml:space="preserve"> are available </w:t>
      </w:r>
      <w:r w:rsidR="00706923" w:rsidRPr="00706923">
        <w:rPr>
          <w:rFonts w:ascii="Times New Roman" w:hAnsi="Times New Roman" w:cs="Times New Roman"/>
          <w:sz w:val="24"/>
          <w:szCs w:val="24"/>
        </w:rPr>
        <w:t xml:space="preserve">on the ABCRM website. </w:t>
      </w:r>
      <w:r w:rsidR="00BC285F" w:rsidRPr="00706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7D" w:rsidRPr="00706923" w:rsidRDefault="000E7A7D" w:rsidP="000E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0EBA" w:rsidRPr="00706923" w:rsidRDefault="00A80EBA" w:rsidP="004F0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6923">
        <w:rPr>
          <w:rFonts w:ascii="Times New Roman" w:hAnsi="Times New Roman" w:cs="Times New Roman"/>
          <w:b/>
          <w:sz w:val="24"/>
          <w:szCs w:val="24"/>
        </w:rPr>
        <w:t>Content</w:t>
      </w:r>
    </w:p>
    <w:p w:rsidR="000E7A7D" w:rsidRPr="00706923" w:rsidRDefault="000E7A7D" w:rsidP="000E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345" w:rsidRPr="00706923" w:rsidRDefault="00CF7F9E" w:rsidP="004949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692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CF7F9E" w:rsidRPr="00706923" w:rsidRDefault="00CF7F9E" w:rsidP="004949F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>A brief description of the ways you relate to the identity and diversity of American Baptist Churches USA.</w:t>
      </w:r>
      <w:r w:rsidR="00120203" w:rsidRPr="0070692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20203" w:rsidRPr="00706923">
          <w:rPr>
            <w:rStyle w:val="Hyperlink"/>
            <w:rFonts w:ascii="Times New Roman" w:hAnsi="Times New Roman" w:cs="Times New Roman"/>
            <w:sz w:val="24"/>
            <w:szCs w:val="24"/>
          </w:rPr>
          <w:t>http://www.abc-usa.org/10facts/</w:t>
        </w:r>
      </w:hyperlink>
      <w:r w:rsidR="00120203" w:rsidRPr="00706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A7D" w:rsidRPr="00706923" w:rsidRDefault="000E7A7D" w:rsidP="000E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065" w:rsidRPr="00706923" w:rsidRDefault="00152065" w:rsidP="004949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6923">
        <w:rPr>
          <w:rFonts w:ascii="Times New Roman" w:hAnsi="Times New Roman" w:cs="Times New Roman"/>
          <w:b/>
          <w:sz w:val="24"/>
          <w:szCs w:val="24"/>
        </w:rPr>
        <w:t>Christian Doctrine and Practices as They Relate to Your Life and Ministry</w:t>
      </w:r>
    </w:p>
    <w:p w:rsidR="00152065" w:rsidRPr="00706923" w:rsidRDefault="003C2475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>The Person of God and Trinity</w:t>
      </w:r>
    </w:p>
    <w:p w:rsidR="003C2475" w:rsidRPr="00706923" w:rsidRDefault="003C2475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>The Person of Jesus Christ</w:t>
      </w:r>
    </w:p>
    <w:p w:rsidR="003C2475" w:rsidRPr="00706923" w:rsidRDefault="003C2475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>The Person of the Holy Spirit</w:t>
      </w:r>
    </w:p>
    <w:p w:rsidR="003C2475" w:rsidRPr="00706923" w:rsidRDefault="00CF5DBA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 xml:space="preserve">Humanity, </w:t>
      </w:r>
      <w:r w:rsidR="003C2475" w:rsidRPr="00706923">
        <w:rPr>
          <w:rFonts w:ascii="Times New Roman" w:hAnsi="Times New Roman" w:cs="Times New Roman"/>
          <w:sz w:val="24"/>
          <w:szCs w:val="24"/>
        </w:rPr>
        <w:t>Sin</w:t>
      </w:r>
      <w:r w:rsidRPr="00706923">
        <w:rPr>
          <w:rFonts w:ascii="Times New Roman" w:hAnsi="Times New Roman" w:cs="Times New Roman"/>
          <w:sz w:val="24"/>
          <w:szCs w:val="24"/>
        </w:rPr>
        <w:t xml:space="preserve"> </w:t>
      </w:r>
      <w:r w:rsidR="004949F4" w:rsidRPr="00706923">
        <w:rPr>
          <w:rFonts w:ascii="Times New Roman" w:hAnsi="Times New Roman" w:cs="Times New Roman"/>
          <w:sz w:val="24"/>
          <w:szCs w:val="24"/>
        </w:rPr>
        <w:t>and Redemption</w:t>
      </w:r>
    </w:p>
    <w:p w:rsidR="003C2475" w:rsidRPr="00706923" w:rsidRDefault="00CF5DBA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>View of Use of Scriptures</w:t>
      </w:r>
      <w:r w:rsidR="003C2475" w:rsidRPr="00706923">
        <w:rPr>
          <w:rFonts w:ascii="Times New Roman" w:hAnsi="Times New Roman" w:cs="Times New Roman"/>
          <w:sz w:val="24"/>
          <w:szCs w:val="24"/>
        </w:rPr>
        <w:t xml:space="preserve"> in </w:t>
      </w:r>
      <w:r w:rsidR="00160CEF" w:rsidRPr="00706923">
        <w:rPr>
          <w:rFonts w:ascii="Times New Roman" w:hAnsi="Times New Roman" w:cs="Times New Roman"/>
          <w:sz w:val="24"/>
          <w:szCs w:val="24"/>
        </w:rPr>
        <w:t>Theology</w:t>
      </w:r>
    </w:p>
    <w:p w:rsidR="003C2475" w:rsidRPr="00706923" w:rsidRDefault="004949F4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 xml:space="preserve">What’s Next—The Christian Hope and Eschatology </w:t>
      </w:r>
    </w:p>
    <w:p w:rsidR="000E7A7D" w:rsidRDefault="000E7A7D" w:rsidP="000E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6923" w:rsidRPr="00706923" w:rsidRDefault="00706923" w:rsidP="000E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475" w:rsidRPr="00706923" w:rsidRDefault="003C2475" w:rsidP="004949F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6923">
        <w:rPr>
          <w:rFonts w:ascii="Times New Roman" w:hAnsi="Times New Roman" w:cs="Times New Roman"/>
          <w:b/>
          <w:sz w:val="24"/>
          <w:szCs w:val="24"/>
        </w:rPr>
        <w:lastRenderedPageBreak/>
        <w:t>The Doctrine of the Church as It Relates to Your Life and Ministry</w:t>
      </w:r>
    </w:p>
    <w:p w:rsidR="003C2475" w:rsidRPr="00706923" w:rsidRDefault="00160CEF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>Mission of the Church</w:t>
      </w:r>
    </w:p>
    <w:p w:rsidR="00160CEF" w:rsidRPr="00706923" w:rsidRDefault="00160CEF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>Ordinances: Baptism and the Lord’s Supper</w:t>
      </w:r>
    </w:p>
    <w:p w:rsidR="00160CEF" w:rsidRPr="00706923" w:rsidRDefault="00160CEF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>Ecumenical Aspects of the Church</w:t>
      </w:r>
    </w:p>
    <w:p w:rsidR="00160CEF" w:rsidRPr="00706923" w:rsidRDefault="00160CEF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>The Role of the Minister and Laity</w:t>
      </w:r>
    </w:p>
    <w:p w:rsidR="00160CEF" w:rsidRPr="00706923" w:rsidRDefault="00160CEF" w:rsidP="004949F4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>Theology and Practice of Worship</w:t>
      </w:r>
    </w:p>
    <w:p w:rsidR="000E7A7D" w:rsidRPr="00706923" w:rsidRDefault="000E7A7D" w:rsidP="000E7A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2065" w:rsidRPr="00706923" w:rsidRDefault="00160CEF" w:rsidP="000E7A7D">
      <w:pPr>
        <w:spacing w:after="0"/>
        <w:ind w:left="450"/>
        <w:rPr>
          <w:rFonts w:ascii="Times New Roman" w:hAnsi="Times New Roman" w:cs="Times New Roman"/>
          <w:b/>
          <w:sz w:val="24"/>
          <w:szCs w:val="24"/>
        </w:rPr>
      </w:pPr>
      <w:r w:rsidRPr="00706923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152065" w:rsidRPr="00706923" w:rsidRDefault="00160CEF" w:rsidP="000E7A7D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  <w:r w:rsidRPr="00706923">
        <w:rPr>
          <w:rFonts w:ascii="Times New Roman" w:hAnsi="Times New Roman" w:cs="Times New Roman"/>
          <w:sz w:val="24"/>
          <w:szCs w:val="24"/>
        </w:rPr>
        <w:t xml:space="preserve">In conclusion, write a section on how the above reflections inform and shape a holistic theology </w:t>
      </w:r>
      <w:r w:rsidR="004949F4" w:rsidRPr="00706923">
        <w:rPr>
          <w:rFonts w:ascii="Times New Roman" w:hAnsi="Times New Roman" w:cs="Times New Roman"/>
          <w:sz w:val="24"/>
          <w:szCs w:val="24"/>
        </w:rPr>
        <w:t>for you in relation to your</w:t>
      </w:r>
      <w:r w:rsidRPr="00706923">
        <w:rPr>
          <w:rFonts w:ascii="Times New Roman" w:hAnsi="Times New Roman" w:cs="Times New Roman"/>
          <w:sz w:val="24"/>
          <w:szCs w:val="24"/>
        </w:rPr>
        <w:t xml:space="preserve"> greater family.  We recognize that “traditional nuclear family” is often not the current norm.  Please reflect </w:t>
      </w:r>
      <w:r w:rsidR="004949F4" w:rsidRPr="00706923">
        <w:rPr>
          <w:rFonts w:ascii="Times New Roman" w:hAnsi="Times New Roman" w:cs="Times New Roman"/>
          <w:sz w:val="24"/>
          <w:szCs w:val="24"/>
        </w:rPr>
        <w:t>out of your own context what the Christian faith means to you.</w:t>
      </w:r>
    </w:p>
    <w:sectPr w:rsidR="00152065" w:rsidRPr="00706923" w:rsidSect="000E7A7D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FB"/>
    <w:rsid w:val="000E7A7D"/>
    <w:rsid w:val="00120203"/>
    <w:rsid w:val="00152065"/>
    <w:rsid w:val="00160CEF"/>
    <w:rsid w:val="0026644C"/>
    <w:rsid w:val="00282627"/>
    <w:rsid w:val="003C2475"/>
    <w:rsid w:val="00486D7F"/>
    <w:rsid w:val="004949F4"/>
    <w:rsid w:val="004B50E1"/>
    <w:rsid w:val="004F03FB"/>
    <w:rsid w:val="0055704F"/>
    <w:rsid w:val="006B3345"/>
    <w:rsid w:val="00706923"/>
    <w:rsid w:val="008F172E"/>
    <w:rsid w:val="009C4347"/>
    <w:rsid w:val="00A373D6"/>
    <w:rsid w:val="00A80EBA"/>
    <w:rsid w:val="00BC285F"/>
    <w:rsid w:val="00C82AB9"/>
    <w:rsid w:val="00CF5DBA"/>
    <w:rsid w:val="00CF7F9E"/>
    <w:rsid w:val="00D9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A591"/>
  <w15:docId w15:val="{F1CDA05E-0B83-D349-80FF-3C599588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20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2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c-usa.org/10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akeys</dc:creator>
  <cp:lastModifiedBy>Mike Oldham</cp:lastModifiedBy>
  <cp:revision>2</cp:revision>
  <cp:lastPrinted>2014-06-24T17:09:00Z</cp:lastPrinted>
  <dcterms:created xsi:type="dcterms:W3CDTF">2018-03-09T20:53:00Z</dcterms:created>
  <dcterms:modified xsi:type="dcterms:W3CDTF">2018-03-09T20:53:00Z</dcterms:modified>
</cp:coreProperties>
</file>